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widowControl/>
        <w:spacing w:lineRule="auto" w:line="240"/>
        <w:jc w:val="right"/>
        <w:rPr/>
      </w:pPr>
      <w:r>
        <w:rPr>
          <w:rFonts w:eastAsia="Calibri" w:cs="Times New Roman"/>
          <w:b/>
          <w:kern w:val="0"/>
          <w:lang w:bidi="ar-SA"/>
        </w:rPr>
        <w:tab/>
        <w:tab/>
      </w:r>
      <w:r>
        <w:rPr>
          <w:rFonts w:eastAsia="Calibri" w:cs="Times New Roman" w:ascii="Arial" w:hAnsi="Arial"/>
          <w:b w:val="false"/>
          <w:bCs w:val="false"/>
          <w:kern w:val="0"/>
          <w:sz w:val="22"/>
          <w:szCs w:val="22"/>
          <w:lang w:bidi="ar-SA"/>
        </w:rPr>
        <w:t>Załącznik nr 8 do SWZ</w:t>
      </w:r>
    </w:p>
    <w:p>
      <w:pPr>
        <w:pStyle w:val="NormalWeb"/>
        <w:spacing w:lineRule="auto" w:line="240" w:beforeAutospacing="0" w:before="0" w:afterAutospacing="0" w:after="0"/>
        <w:jc w:val="right"/>
        <w:rPr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do Formularza ofertowego</w:t>
      </w:r>
    </w:p>
    <w:p>
      <w:pPr>
        <w:pStyle w:val="NormalWeb"/>
        <w:spacing w:lineRule="auto" w:line="240" w:beforeAutospacing="0" w:before="0" w:afterAutospacing="0" w:after="0"/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postępowanie nr: SPPR-ZP/3/2026</w:t>
      </w:r>
    </w:p>
    <w:p>
      <w:pPr>
        <w:pStyle w:val="NormalWeb"/>
        <w:spacing w:beforeAutospacing="0" w:before="0" w:afterAutospacing="0" w:after="0"/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Standard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b/>
          <w:bCs/>
          <w:sz w:val="23"/>
          <w:szCs w:val="23"/>
        </w:rPr>
        <w:t>Zamawiający:</w:t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  <w:t>Samodzielne Publiczne Pogotowie Ratunkowe w Krośnie</w:t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3"/>
          <w:szCs w:val="23"/>
          <w:lang w:val="de-DE"/>
        </w:rPr>
      </w:pPr>
      <w:r>
        <w:rPr>
          <w:rFonts w:cs="Times New Roman" w:ascii="Times New Roman" w:hAnsi="Times New Roman"/>
          <w:sz w:val="23"/>
          <w:szCs w:val="23"/>
        </w:rPr>
        <w:t>38-400 Krosno, ul. Grodzka 45</w:t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3"/>
          <w:szCs w:val="23"/>
          <w:lang w:val="de-DE"/>
        </w:rPr>
      </w:pPr>
      <w:r>
        <w:rPr>
          <w:rFonts w:cs="Times New Roman" w:ascii="Times New Roman" w:hAnsi="Times New Roman"/>
          <w:sz w:val="23"/>
          <w:szCs w:val="23"/>
          <w:lang w:val="de-DE"/>
        </w:rPr>
        <w:t>tel. 13 43 202 22, fax. 13 43 230 82</w:t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3"/>
          <w:szCs w:val="23"/>
          <w:lang w:val="de-DE"/>
        </w:rPr>
      </w:pPr>
      <w:r>
        <w:rPr>
          <w:rFonts w:cs="Times New Roman" w:ascii="Times New Roman" w:hAnsi="Times New Roman"/>
          <w:sz w:val="23"/>
          <w:szCs w:val="23"/>
          <w:lang w:val="de-DE"/>
        </w:rPr>
        <w:t xml:space="preserve">adres e-mail: </w:t>
      </w:r>
      <w:hyperlink r:id="rId2">
        <w:r>
          <w:rPr>
            <w:rStyle w:val="Hyperlink"/>
            <w:rFonts w:cs="Times New Roman" w:ascii="Times New Roman" w:hAnsi="Times New Roman"/>
            <w:sz w:val="23"/>
            <w:szCs w:val="23"/>
            <w:lang w:val="de-DE"/>
          </w:rPr>
          <w:t>pogotowei.ratunkowe@999krosno.pl</w:t>
        </w:r>
      </w:hyperlink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3"/>
          <w:szCs w:val="23"/>
          <w:lang w:val="de-DE"/>
        </w:rPr>
      </w:pPr>
      <w:r>
        <w:rPr>
          <w:rFonts w:cs="Times New Roman" w:ascii="Times New Roman" w:hAnsi="Times New Roman"/>
          <w:sz w:val="23"/>
          <w:szCs w:val="23"/>
          <w:lang w:val="de-DE"/>
        </w:rPr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3"/>
          <w:szCs w:val="23"/>
          <w:lang w:val="de-DE"/>
        </w:rPr>
      </w:pPr>
      <w:r>
        <w:rPr>
          <w:rFonts w:cs="Times New Roman" w:ascii="Times New Roman" w:hAnsi="Times New Roman"/>
          <w:sz w:val="23"/>
          <w:szCs w:val="23"/>
          <w:u w:val="single"/>
        </w:rPr>
        <w:t>Znak postępowania</w:t>
      </w:r>
      <w:r>
        <w:rPr>
          <w:rFonts w:cs="Times New Roman" w:ascii="Times New Roman" w:hAnsi="Times New Roman"/>
          <w:sz w:val="23"/>
          <w:szCs w:val="23"/>
        </w:rPr>
        <w:t xml:space="preserve">: </w:t>
      </w:r>
      <w:r>
        <w:rPr>
          <w:rFonts w:cs="Times New Roman" w:ascii="Times New Roman" w:hAnsi="Times New Roman"/>
          <w:sz w:val="23"/>
          <w:szCs w:val="23"/>
          <w:u w:val="single"/>
        </w:rPr>
        <w:t>SPPR-ZP/</w:t>
      </w:r>
      <w:r>
        <w:rPr>
          <w:rFonts w:cs="Times New Roman" w:ascii="Times New Roman" w:hAnsi="Times New Roman"/>
          <w:sz w:val="23"/>
          <w:szCs w:val="23"/>
          <w:u w:val="single"/>
        </w:rPr>
        <w:t>3</w:t>
      </w:r>
      <w:r>
        <w:rPr>
          <w:rFonts w:cs="Times New Roman" w:ascii="Times New Roman" w:hAnsi="Times New Roman"/>
          <w:sz w:val="23"/>
          <w:szCs w:val="23"/>
          <w:u w:val="single"/>
        </w:rPr>
        <w:t>/202</w:t>
      </w:r>
      <w:r>
        <w:rPr>
          <w:rFonts w:cs="Times New Roman" w:ascii="Times New Roman" w:hAnsi="Times New Roman"/>
          <w:sz w:val="23"/>
          <w:szCs w:val="23"/>
          <w:u w:val="single"/>
        </w:rPr>
        <w:t>6</w:t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3"/>
          <w:szCs w:val="23"/>
          <w:lang w:val="de-DE"/>
        </w:rPr>
      </w:pPr>
      <w:r>
        <w:rPr>
          <w:rFonts w:cs="Times New Roman" w:ascii="Times New Roman" w:hAnsi="Times New Roman"/>
          <w:sz w:val="23"/>
          <w:szCs w:val="23"/>
          <w:lang w:val="de-DE"/>
        </w:rPr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iCs/>
          <w:sz w:val="23"/>
          <w:szCs w:val="23"/>
        </w:rPr>
      </w:pPr>
      <w:r>
        <w:rPr>
          <w:rFonts w:cs="Times New Roman" w:ascii="Times New Roman" w:hAnsi="Times New Roman"/>
          <w:b/>
          <w:bCs/>
          <w:sz w:val="23"/>
          <w:szCs w:val="23"/>
        </w:rPr>
        <w:t xml:space="preserve">DANE PODMIOTU UDOSTĘPNIAJĄCEGO ZASOBY </w:t>
      </w:r>
    </w:p>
    <w:p>
      <w:pPr>
        <w:pStyle w:val="Standard"/>
        <w:numPr>
          <w:ilvl w:val="0"/>
          <w:numId w:val="2"/>
        </w:numPr>
        <w:spacing w:lineRule="auto" w:line="360"/>
        <w:jc w:val="both"/>
        <w:rPr/>
      </w:pPr>
      <w:r>
        <w:rPr>
          <w:rFonts w:cs="Times New Roman" w:ascii="Times New Roman" w:hAnsi="Times New Roman"/>
          <w:iCs/>
          <w:sz w:val="23"/>
          <w:szCs w:val="23"/>
        </w:rPr>
        <w:t xml:space="preserve">Nazwa </w:t>
      </w:r>
      <w:r>
        <w:rPr>
          <w:rFonts w:cs="Times New Roman" w:ascii="Times New Roman" w:hAnsi="Times New Roman"/>
          <w:sz w:val="23"/>
          <w:szCs w:val="23"/>
        </w:rPr>
        <w:t>albo imię i nazwisko</w:t>
      </w:r>
      <w:r>
        <w:rPr>
          <w:rFonts w:cs="Times New Roman" w:ascii="Times New Roman" w:hAnsi="Times New Roman"/>
          <w:iCs/>
          <w:sz w:val="23"/>
          <w:szCs w:val="23"/>
        </w:rPr>
        <w:t xml:space="preserve"> podmiotu udostępniającego zasoby:</w:t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iCs/>
          <w:sz w:val="23"/>
          <w:szCs w:val="23"/>
        </w:rPr>
        <w:t>…………………………………………</w:t>
      </w:r>
      <w:r>
        <w:rPr>
          <w:rFonts w:cs="Times New Roman" w:ascii="Times New Roman" w:hAnsi="Times New Roman"/>
          <w:iCs/>
          <w:sz w:val="23"/>
          <w:szCs w:val="23"/>
        </w:rPr>
        <w:t>..………………………………</w:t>
      </w:r>
    </w:p>
    <w:p>
      <w:pPr>
        <w:pStyle w:val="Standard"/>
        <w:numPr>
          <w:ilvl w:val="0"/>
          <w:numId w:val="2"/>
        </w:numPr>
        <w:spacing w:lineRule="auto" w:line="36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  <w:t>Siedziba albo miejsce zamieszkania i adres podmiotu udostępniającego zasoby:</w:t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iCs/>
          <w:sz w:val="23"/>
          <w:szCs w:val="23"/>
        </w:rPr>
      </w:pPr>
      <w:r>
        <w:rPr>
          <w:rFonts w:cs="Times New Roman" w:ascii="Times New Roman" w:hAnsi="Times New Roman"/>
          <w:iCs/>
          <w:sz w:val="23"/>
          <w:szCs w:val="23"/>
        </w:rPr>
        <w:t>…………………………………………</w:t>
      </w:r>
      <w:r>
        <w:rPr>
          <w:rFonts w:cs="Times New Roman" w:ascii="Times New Roman" w:hAnsi="Times New Roman"/>
          <w:iCs/>
          <w:sz w:val="23"/>
          <w:szCs w:val="23"/>
        </w:rPr>
        <w:t>..………………………………</w:t>
      </w:r>
    </w:p>
    <w:p>
      <w:pPr>
        <w:pStyle w:val="Standard"/>
        <w:numPr>
          <w:ilvl w:val="0"/>
          <w:numId w:val="2"/>
        </w:numPr>
        <w:spacing w:lineRule="auto" w:line="360"/>
        <w:jc w:val="both"/>
        <w:rPr>
          <w:rFonts w:ascii="Times New Roman" w:hAnsi="Times New Roman" w:cs="Times New Roman"/>
          <w:iCs/>
          <w:sz w:val="23"/>
          <w:szCs w:val="23"/>
        </w:rPr>
      </w:pPr>
      <w:r>
        <w:rPr>
          <w:rFonts w:cs="Times New Roman" w:ascii="Times New Roman" w:hAnsi="Times New Roman"/>
          <w:iCs/>
          <w:sz w:val="23"/>
          <w:szCs w:val="23"/>
        </w:rPr>
        <w:t>NIP ……………………………</w:t>
      </w:r>
    </w:p>
    <w:p>
      <w:pPr>
        <w:pStyle w:val="Standard"/>
        <w:numPr>
          <w:ilvl w:val="0"/>
          <w:numId w:val="2"/>
        </w:numPr>
        <w:spacing w:lineRule="auto" w:line="360"/>
        <w:jc w:val="both"/>
        <w:rPr>
          <w:rFonts w:ascii="Times New Roman" w:hAnsi="Times New Roman" w:cs="Times New Roman"/>
          <w:iCs/>
          <w:sz w:val="23"/>
          <w:szCs w:val="23"/>
        </w:rPr>
      </w:pPr>
      <w:r>
        <w:rPr>
          <w:rFonts w:cs="Times New Roman" w:ascii="Times New Roman" w:hAnsi="Times New Roman"/>
          <w:iCs/>
          <w:sz w:val="23"/>
          <w:szCs w:val="23"/>
        </w:rPr>
        <w:t>REGON .................................</w:t>
      </w:r>
    </w:p>
    <w:p>
      <w:pPr>
        <w:pStyle w:val="Standard"/>
        <w:numPr>
          <w:ilvl w:val="0"/>
          <w:numId w:val="2"/>
        </w:numPr>
        <w:spacing w:lineRule="auto" w:line="360"/>
        <w:jc w:val="both"/>
        <w:rPr>
          <w:rFonts w:ascii="Times New Roman" w:hAnsi="Times New Roman" w:cs="Times New Roman"/>
          <w:iCs/>
          <w:sz w:val="23"/>
          <w:szCs w:val="23"/>
        </w:rPr>
      </w:pPr>
      <w:r>
        <w:rPr>
          <w:rFonts w:cs="Times New Roman" w:ascii="Times New Roman" w:hAnsi="Times New Roman"/>
          <w:iCs/>
          <w:sz w:val="23"/>
          <w:szCs w:val="23"/>
        </w:rPr>
        <w:t>KRS …………………………..</w:t>
      </w:r>
    </w:p>
    <w:p>
      <w:pPr>
        <w:pStyle w:val="Standard"/>
        <w:numPr>
          <w:ilvl w:val="0"/>
          <w:numId w:val="2"/>
        </w:numPr>
        <w:spacing w:lineRule="auto" w:line="360"/>
        <w:jc w:val="both"/>
        <w:rPr>
          <w:rFonts w:ascii="Times New Roman" w:hAnsi="Times New Roman" w:cs="Times New Roman"/>
          <w:iCs/>
          <w:sz w:val="23"/>
          <w:szCs w:val="23"/>
        </w:rPr>
      </w:pPr>
      <w:r>
        <w:rPr>
          <w:rFonts w:cs="Times New Roman" w:ascii="Times New Roman" w:hAnsi="Times New Roman"/>
          <w:iCs/>
          <w:sz w:val="23"/>
          <w:szCs w:val="23"/>
        </w:rPr>
        <w:t>Adres poczty elektronicznej: …………………………………………………………..</w:t>
      </w:r>
    </w:p>
    <w:p>
      <w:pPr>
        <w:pStyle w:val="Standard"/>
        <w:numPr>
          <w:ilvl w:val="0"/>
          <w:numId w:val="2"/>
        </w:numPr>
        <w:spacing w:lineRule="auto" w:line="360"/>
        <w:jc w:val="both"/>
        <w:rPr>
          <w:rFonts w:ascii="Times New Roman" w:hAnsi="Times New Roman" w:cs="Times New Roman"/>
          <w:iCs/>
          <w:sz w:val="23"/>
          <w:szCs w:val="23"/>
        </w:rPr>
      </w:pPr>
      <w:r>
        <w:rPr>
          <w:rFonts w:cs="Times New Roman" w:ascii="Times New Roman" w:hAnsi="Times New Roman"/>
          <w:iCs/>
          <w:sz w:val="23"/>
          <w:szCs w:val="23"/>
        </w:rPr>
        <w:t>Nr telefonu: ………………………………………………………………..</w:t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b/>
          <w:bCs/>
          <w:iCs/>
          <w:sz w:val="23"/>
          <w:szCs w:val="23"/>
        </w:rPr>
      </w:pPr>
      <w:r>
        <w:rPr>
          <w:rFonts w:cs="Times New Roman" w:ascii="Times New Roman" w:hAnsi="Times New Roman"/>
          <w:b/>
          <w:bCs/>
          <w:iCs/>
          <w:sz w:val="23"/>
          <w:szCs w:val="23"/>
        </w:rPr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b/>
          <w:bCs/>
          <w:iCs/>
          <w:sz w:val="23"/>
          <w:szCs w:val="23"/>
        </w:rPr>
      </w:pPr>
      <w:r>
        <w:rPr>
          <w:rFonts w:cs="Times New Roman" w:ascii="Times New Roman" w:hAnsi="Times New Roman"/>
          <w:b/>
          <w:bCs/>
          <w:iCs/>
          <w:sz w:val="23"/>
          <w:szCs w:val="23"/>
        </w:rPr>
      </w:r>
    </w:p>
    <w:p>
      <w:pPr>
        <w:pStyle w:val="Standard"/>
        <w:spacing w:lineRule="auto" w:line="360"/>
        <w:jc w:val="center"/>
        <w:rPr/>
      </w:pPr>
      <w:r>
        <w:rPr>
          <w:rFonts w:cs="Times New Roman" w:ascii="Times New Roman" w:hAnsi="Times New Roman"/>
          <w:b/>
          <w:bCs/>
          <w:sz w:val="23"/>
          <w:szCs w:val="23"/>
        </w:rPr>
        <w:t>OŚWIADCZENIE PODMIOTU UDOSTĘPNIAJĄCEGO ZASOBY</w:t>
      </w:r>
    </w:p>
    <w:p>
      <w:pPr>
        <w:pStyle w:val="Standard"/>
        <w:spacing w:lineRule="auto" w:line="360"/>
        <w:jc w:val="center"/>
        <w:rPr/>
      </w:pPr>
      <w:r>
        <w:rPr>
          <w:rFonts w:cs="Times New Roman" w:ascii="Times New Roman" w:hAnsi="Times New Roman"/>
          <w:b/>
          <w:bCs/>
          <w:sz w:val="23"/>
          <w:szCs w:val="23"/>
        </w:rPr>
        <w:t>składane na podstawie art. 125 ust. 5 ustawy z dnia 11 września 2019 r.</w:t>
      </w:r>
    </w:p>
    <w:p>
      <w:pPr>
        <w:pStyle w:val="Standard"/>
        <w:spacing w:lineRule="auto" w:line="360"/>
        <w:jc w:val="center"/>
        <w:rPr/>
      </w:pPr>
      <w:r>
        <w:rPr>
          <w:rFonts w:cs="Times New Roman" w:ascii="Times New Roman" w:hAnsi="Times New Roman"/>
          <w:b/>
          <w:bCs/>
          <w:sz w:val="23"/>
          <w:szCs w:val="23"/>
        </w:rPr>
        <w:t>Prawo zamówień publicznych (dalej jako: „ustawa Pzp)</w:t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cs="Times New Roman" w:ascii="Times New Roman" w:hAnsi="Times New Roman"/>
          <w:b/>
          <w:bCs/>
          <w:sz w:val="23"/>
          <w:szCs w:val="23"/>
        </w:rPr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cs="Times New Roman" w:ascii="Times New Roman" w:hAnsi="Times New Roman"/>
          <w:b/>
          <w:bCs/>
          <w:sz w:val="23"/>
          <w:szCs w:val="23"/>
        </w:rPr>
      </w:r>
    </w:p>
    <w:p>
      <w:pPr>
        <w:pStyle w:val="Standard"/>
        <w:spacing w:lineRule="auto" w:line="360"/>
        <w:jc w:val="both"/>
        <w:rPr/>
      </w:pPr>
      <w:r>
        <w:rPr>
          <w:rFonts w:cs="Times New Roman" w:ascii="Times New Roman" w:hAnsi="Times New Roman"/>
          <w:sz w:val="23"/>
          <w:szCs w:val="23"/>
        </w:rPr>
        <w:t xml:space="preserve">W postępowaniu o udzielenie zamówienia publicznego pn. </w:t>
      </w:r>
      <w:r>
        <w:rPr>
          <w:rFonts w:cs="Times New Roman" w:ascii="Times New Roman" w:hAnsi="Times New Roman"/>
          <w:b/>
          <w:bCs/>
          <w:i/>
          <w:iCs/>
          <w:sz w:val="23"/>
          <w:szCs w:val="23"/>
        </w:rPr>
        <w:t>„Wykonywanie przeglądów technicznych oraz kompleksowa naprawa i konserwacja ambulansów sanitarnych”</w:t>
      </w:r>
      <w:r>
        <w:rPr>
          <w:rFonts w:cs="Times New Roman" w:ascii="Times New Roman" w:hAnsi="Times New Roman"/>
          <w:sz w:val="23"/>
          <w:szCs w:val="23"/>
        </w:rPr>
        <w:t xml:space="preserve"> prowadzonego przez Samodzielne Publiczne Pogotowie Ratunkowe w Krośnie oświadczam/-y, </w:t>
        <w:br/>
        <w:t>że reprezentowany przeze mnie/przez nas Podmiot Udostępniający Zasoby:</w:t>
      </w:r>
      <w:r>
        <w:br w:type="page"/>
      </w:r>
    </w:p>
    <w:p>
      <w:pPr>
        <w:pStyle w:val="Standard"/>
        <w:numPr>
          <w:ilvl w:val="0"/>
          <w:numId w:val="1"/>
        </w:numPr>
        <w:spacing w:lineRule="auto" w:line="360" w:before="0" w:after="0"/>
        <w:jc w:val="both"/>
        <w:rPr/>
      </w:pPr>
      <w:r>
        <w:rPr>
          <w:rFonts w:cs="Times New Roman" w:ascii="Times New Roman" w:hAnsi="Times New Roman"/>
          <w:sz w:val="23"/>
          <w:szCs w:val="23"/>
        </w:rPr>
        <w:t>Oświadczam, że:</w:t>
      </w:r>
    </w:p>
    <w:p>
      <w:pPr>
        <w:pStyle w:val="Standard"/>
        <w:numPr>
          <w:ilvl w:val="0"/>
          <w:numId w:val="0"/>
        </w:numPr>
        <w:spacing w:lineRule="auto" w:line="360"/>
        <w:ind w:hanging="0" w:left="36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Standard"/>
        <w:spacing w:lineRule="auto" w:line="360"/>
        <w:jc w:val="both"/>
        <w:rPr/>
      </w:pPr>
      <w:r>
        <w:rPr>
          <w:rFonts w:cs="Times New Roman" w:ascii="Times New Roman" w:hAnsi="Times New Roman"/>
          <w:sz w:val="23"/>
          <w:szCs w:val="23"/>
        </w:rPr>
        <w:tab/>
      </w:r>
      <w:r>
        <mc:AlternateContent>
          <mc:Choice Requires="wps">
            <w:drawing>
              <wp:anchor behindDoc="0" distT="5080" distB="5080" distL="5080" distR="5080" simplePos="0" locked="0" layoutInCell="1" allowOverlap="1" relativeHeight="2">
                <wp:simplePos x="0" y="0"/>
                <wp:positionH relativeFrom="column">
                  <wp:posOffset>111760</wp:posOffset>
                </wp:positionH>
                <wp:positionV relativeFrom="paragraph">
                  <wp:posOffset>-7620</wp:posOffset>
                </wp:positionV>
                <wp:extent cx="157480" cy="170180"/>
                <wp:effectExtent l="5080" t="5080" r="5080" b="5080"/>
                <wp:wrapNone/>
                <wp:docPr id="1" name="Prostokąt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320" cy="170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1" path="m0,0l-2147483645,0l-2147483645,-2147483646l0,-2147483646xe" fillcolor="white" stroked="t" o:allowincell="f" style="position:absolute;margin-left:8.8pt;margin-top:-0.6pt;width:12.35pt;height:13.35pt;mso-wrap-style:none;v-text-anchor:middle">
                <v:fill o:detectmouseclick="t" type="solid" color2="black"/>
                <v:stroke color="black" weight="9360" joinstyle="miter" endcap="flat"/>
                <w10:wrap type="none"/>
              </v:rect>
            </w:pict>
          </mc:Fallback>
        </mc:AlternateContent>
      </w:r>
      <w:r>
        <w:rPr>
          <w:rFonts w:cs="Times New Roman" w:ascii="Times New Roman" w:hAnsi="Times New Roman"/>
          <w:sz w:val="23"/>
          <w:szCs w:val="23"/>
        </w:rPr>
        <w:t xml:space="preserve">nie podlegam </w:t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  <w:tab/>
      </w:r>
      <w:r>
        <mc:AlternateContent>
          <mc:Choice Requires="wps">
            <w:drawing>
              <wp:anchor behindDoc="0" distT="5715" distB="4445" distL="5715" distR="4445" simplePos="0" locked="0" layoutInCell="1" allowOverlap="1" relativeHeight="3">
                <wp:simplePos x="0" y="0"/>
                <wp:positionH relativeFrom="column">
                  <wp:posOffset>114935</wp:posOffset>
                </wp:positionH>
                <wp:positionV relativeFrom="paragraph">
                  <wp:posOffset>15875</wp:posOffset>
                </wp:positionV>
                <wp:extent cx="161925" cy="174625"/>
                <wp:effectExtent l="5715" t="5715" r="4445" b="4445"/>
                <wp:wrapNone/>
                <wp:docPr id="2" name="Prostokąt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000" cy="174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3" path="m0,0l-2147483645,0l-2147483645,-2147483646l0,-2147483646xe" fillcolor="white" stroked="t" o:allowincell="f" style="position:absolute;margin-left:9.05pt;margin-top:1.25pt;width:12.7pt;height:13.7pt;mso-wrap-style:none;v-text-anchor:middle">
                <v:fill o:detectmouseclick="t" type="solid" color2="black"/>
                <v:stroke color="black" weight="9360" joinstyle="miter" endcap="flat"/>
                <w10:wrap type="none"/>
              </v:rect>
            </w:pict>
          </mc:Fallback>
        </mc:AlternateContent>
      </w:r>
      <w:r>
        <w:rPr>
          <w:rFonts w:cs="Times New Roman" w:ascii="Times New Roman" w:hAnsi="Times New Roman"/>
          <w:sz w:val="23"/>
          <w:szCs w:val="23"/>
        </w:rPr>
        <w:t>podlegam</w:t>
      </w:r>
      <w:r>
        <w:rPr>
          <w:rStyle w:val="FootnoteReference"/>
          <w:rFonts w:cs="Times New Roman" w:ascii="Times New Roman" w:hAnsi="Times New Roman"/>
          <w:sz w:val="23"/>
          <w:szCs w:val="23"/>
          <w:vertAlign w:val="superscript"/>
        </w:rPr>
        <w:footnoteReference w:id="2"/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  <w:t>wykluczeniu z postępowania o udzielenie zamówienia publicznego na podstawie zapisów rozdziałów 17 – 19 SWZ.</w:t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Standard"/>
        <w:numPr>
          <w:ilvl w:val="0"/>
          <w:numId w:val="1"/>
        </w:numPr>
        <w:spacing w:lineRule="auto" w:line="360"/>
        <w:jc w:val="both"/>
        <w:rPr/>
      </w:pPr>
      <w:r>
        <w:rPr>
          <w:rFonts w:cs="Times New Roman" w:ascii="Times New Roman" w:hAnsi="Times New Roman"/>
          <w:sz w:val="23"/>
          <w:szCs w:val="23"/>
        </w:rPr>
        <w:t xml:space="preserve">W przypadku podlegania wykluczeniu oświadczam, że podlegam wykluczeniu </w:t>
        <w:br/>
        <w:t xml:space="preserve">z postępowania o udzielenie zamówienia publicznego na podstawie art. …………………… ustawy Pzp/ rozdziału ……. SWZ </w:t>
      </w:r>
      <w:r>
        <w:rPr>
          <w:rFonts w:cs="Times New Roman" w:ascii="Times New Roman" w:hAnsi="Times New Roman"/>
          <w:i/>
          <w:sz w:val="23"/>
          <w:szCs w:val="23"/>
        </w:rPr>
        <w:t>(podać mającą zastosowanie podstawę wykluczenia wskazaną w ustawie Pzp lub SWZ).</w:t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Standard"/>
        <w:spacing w:lineRule="auto" w:line="360"/>
        <w:ind w:left="360" w:right="0"/>
        <w:jc w:val="both"/>
        <w:rPr/>
      </w:pPr>
      <w:r>
        <w:rPr>
          <w:rFonts w:cs="Times New Roman" w:ascii="Times New Roman" w:hAnsi="Times New Roman"/>
          <w:sz w:val="23"/>
          <w:szCs w:val="23"/>
        </w:rPr>
        <w:t xml:space="preserve">Jednocześnie oświadczam, że na podstawie art. 110 ust. 2 ustawy Pzp podmiot, </w:t>
        <w:br/>
        <w:t>w imieniu, którego składane jest oświadczenie podjął następujące środki naprawcze: …………………………………………………………………………………………………...</w:t>
      </w:r>
    </w:p>
    <w:p>
      <w:pPr>
        <w:pStyle w:val="Standard"/>
        <w:spacing w:lineRule="auto" w:line="360"/>
        <w:ind w:left="360" w:right="0"/>
        <w:jc w:val="both"/>
        <w:rPr>
          <w:rFonts w:ascii="Times New Roman" w:hAnsi="Times New Roman" w:cs="Times New Roman"/>
          <w:i/>
          <w:i/>
          <w:iCs/>
          <w:sz w:val="23"/>
          <w:szCs w:val="23"/>
        </w:rPr>
      </w:pPr>
      <w:r>
        <w:rPr>
          <w:rFonts w:cs="Times New Roman" w:ascii="Times New Roman" w:hAnsi="Times New Roman"/>
          <w:i/>
          <w:iCs/>
          <w:sz w:val="23"/>
          <w:szCs w:val="23"/>
        </w:rPr>
        <w:t>(dotyczy jedynie podstaw wykluczenia wskazanych w art. 110 ust. 2 ustawy Pzp).</w:t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i/>
          <w:i/>
          <w:iCs/>
          <w:sz w:val="23"/>
          <w:szCs w:val="23"/>
        </w:rPr>
      </w:pPr>
      <w:r>
        <w:rPr>
          <w:rFonts w:cs="Times New Roman" w:ascii="Times New Roman" w:hAnsi="Times New Roman"/>
          <w:i/>
          <w:iCs/>
          <w:sz w:val="23"/>
          <w:szCs w:val="23"/>
        </w:rPr>
      </w:r>
    </w:p>
    <w:p>
      <w:pPr>
        <w:pStyle w:val="Standard"/>
        <w:numPr>
          <w:ilvl w:val="0"/>
          <w:numId w:val="1"/>
        </w:numPr>
        <w:spacing w:lineRule="auto" w:line="36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  <w:t>Oświadczam, że:</w:t>
      </w:r>
    </w:p>
    <w:p>
      <w:pPr>
        <w:pStyle w:val="Standard"/>
        <w:numPr>
          <w:ilvl w:val="0"/>
          <w:numId w:val="0"/>
        </w:numPr>
        <w:spacing w:lineRule="auto" w:line="360"/>
        <w:ind w:hanging="0" w:left="36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Standard"/>
        <w:spacing w:lineRule="auto" w:line="360"/>
        <w:jc w:val="both"/>
        <w:rPr/>
      </w:pPr>
      <w:r>
        <w:rPr>
          <w:rFonts w:cs="Times New Roman" w:ascii="Times New Roman" w:hAnsi="Times New Roman"/>
          <w:sz w:val="23"/>
          <w:szCs w:val="23"/>
        </w:rPr>
        <w:tab/>
      </w:r>
      <w:r>
        <mc:AlternateContent>
          <mc:Choice Requires="wps">
            <w:drawing>
              <wp:anchor behindDoc="0" distT="5080" distB="5080" distL="5080" distR="5080" simplePos="0" locked="0" layoutInCell="1" allowOverlap="1" relativeHeight="4">
                <wp:simplePos x="0" y="0"/>
                <wp:positionH relativeFrom="column">
                  <wp:posOffset>111760</wp:posOffset>
                </wp:positionH>
                <wp:positionV relativeFrom="paragraph">
                  <wp:posOffset>-7620</wp:posOffset>
                </wp:positionV>
                <wp:extent cx="157480" cy="170180"/>
                <wp:effectExtent l="5080" t="5080" r="5080" b="5080"/>
                <wp:wrapNone/>
                <wp:docPr id="3" name="Prostokąt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320" cy="170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2" path="m0,0l-2147483645,0l-2147483645,-2147483646l0,-2147483646xe" fillcolor="white" stroked="t" o:allowincell="f" style="position:absolute;margin-left:8.8pt;margin-top:-0.6pt;width:12.35pt;height:13.35pt;mso-wrap-style:none;v-text-anchor:middle">
                <v:fill o:detectmouseclick="t" type="solid" color2="black"/>
                <v:stroke color="black" weight="9360" joinstyle="miter" endcap="flat"/>
                <w10:wrap type="none"/>
              </v:rect>
            </w:pict>
          </mc:Fallback>
        </mc:AlternateContent>
      </w:r>
      <w:r>
        <w:rPr>
          <w:rFonts w:cs="Times New Roman" w:ascii="Times New Roman" w:hAnsi="Times New Roman"/>
          <w:sz w:val="23"/>
          <w:szCs w:val="23"/>
        </w:rPr>
        <w:t xml:space="preserve">spełniam </w:t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  <w:tab/>
      </w:r>
      <w:r>
        <mc:AlternateContent>
          <mc:Choice Requires="wps">
            <w:drawing>
              <wp:anchor behindDoc="0" distT="5715" distB="4445" distL="5715" distR="4445" simplePos="0" locked="0" layoutInCell="1" allowOverlap="1" relativeHeight="5">
                <wp:simplePos x="0" y="0"/>
                <wp:positionH relativeFrom="column">
                  <wp:posOffset>114935</wp:posOffset>
                </wp:positionH>
                <wp:positionV relativeFrom="paragraph">
                  <wp:posOffset>15875</wp:posOffset>
                </wp:positionV>
                <wp:extent cx="161925" cy="174625"/>
                <wp:effectExtent l="5715" t="5715" r="4445" b="4445"/>
                <wp:wrapNone/>
                <wp:docPr id="4" name="Prostokąt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000" cy="174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4" path="m0,0l-2147483645,0l-2147483645,-2147483646l0,-2147483646xe" fillcolor="white" stroked="t" o:allowincell="f" style="position:absolute;margin-left:9.05pt;margin-top:1.25pt;width:12.7pt;height:13.7pt;mso-wrap-style:none;v-text-anchor:middle">
                <v:fill o:detectmouseclick="t" type="solid" color2="black"/>
                <v:stroke color="black" weight="9360" joinstyle="miter" endcap="flat"/>
                <w10:wrap type="none"/>
              </v:rect>
            </w:pict>
          </mc:Fallback>
        </mc:AlternateContent>
      </w:r>
      <w:r>
        <w:rPr>
          <w:rFonts w:cs="Times New Roman" w:ascii="Times New Roman" w:hAnsi="Times New Roman"/>
          <w:sz w:val="23"/>
          <w:szCs w:val="23"/>
        </w:rPr>
        <w:t>nie spełniam</w:t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  <w:t xml:space="preserve">warunki (warunków) udziału w postępowaniu, które zostały określone w rozdziale 20 SWZ. </w:t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Standard"/>
        <w:numPr>
          <w:ilvl w:val="0"/>
          <w:numId w:val="1"/>
        </w:numPr>
        <w:spacing w:lineRule="auto" w:line="36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  <w:t>Udostępniam Wykonawcy składającemu ofertę w postępowaniu o udzielenie zamówienia publicznego w następującym zakresie:</w:t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  <w:t>………………………………………………………………………………………………</w:t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  <w:t>………………………………………………………………………………………………</w:t>
      </w:r>
      <w:r>
        <w:br w:type="page"/>
      </w:r>
    </w:p>
    <w:p>
      <w:pPr>
        <w:pStyle w:val="Standard"/>
        <w:numPr>
          <w:ilvl w:val="0"/>
          <w:numId w:val="1"/>
        </w:numPr>
        <w:spacing w:lineRule="auto" w:line="360" w:before="0"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  <w:t xml:space="preserve">Oświadczam, że wszystkie informacje podane w powyższych oświadczeniach </w:t>
        <w:br/>
        <w:t>są aktualne i zgodne z prawdą.</w:t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Standard"/>
        <w:spacing w:lineRule="auto" w:line="360"/>
        <w:ind w:hanging="283" w:left="283" w:right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Standard"/>
        <w:spacing w:lineRule="auto" w:line="360"/>
        <w:ind w:hanging="283" w:left="283" w:right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Standard"/>
        <w:spacing w:lineRule="auto" w:line="360"/>
        <w:ind w:hanging="283" w:left="283" w:right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Standard"/>
        <w:spacing w:lineRule="auto" w:line="360"/>
        <w:ind w:hanging="283" w:left="283" w:right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Standard"/>
        <w:spacing w:lineRule="auto" w:line="360"/>
        <w:ind w:hanging="283" w:left="283" w:right="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…………………</w:t>
      </w:r>
      <w:r>
        <w:rPr>
          <w:rFonts w:cs="Times New Roman" w:ascii="Times New Roman" w:hAnsi="Times New Roman"/>
          <w:sz w:val="16"/>
          <w:szCs w:val="16"/>
        </w:rPr>
        <w:t>.…………</w:t>
      </w:r>
      <w:r>
        <w:rPr>
          <w:rFonts w:cs="Times New Roman" w:ascii="Times New Roman" w:hAnsi="Times New Roman"/>
          <w:sz w:val="23"/>
          <w:szCs w:val="23"/>
        </w:rPr>
        <w:t xml:space="preserve">, dnia </w:t>
      </w:r>
      <w:r>
        <w:rPr>
          <w:rFonts w:cs="Times New Roman" w:ascii="Times New Roman" w:hAnsi="Times New Roman"/>
          <w:sz w:val="16"/>
          <w:szCs w:val="16"/>
        </w:rPr>
        <w:t>……………………</w:t>
      </w:r>
    </w:p>
    <w:p>
      <w:pPr>
        <w:pStyle w:val="Standard"/>
        <w:spacing w:lineRule="auto" w:line="360"/>
        <w:ind w:hanging="283" w:left="283" w:right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eastAsia="Times New Roman" w:cs="Times New Roman" w:ascii="Times New Roman" w:hAnsi="Times New Roman"/>
          <w:sz w:val="16"/>
          <w:szCs w:val="16"/>
        </w:rPr>
        <w:t xml:space="preserve">          </w:t>
      </w:r>
      <w:r>
        <w:rPr>
          <w:rFonts w:cs="Times New Roman" w:ascii="Times New Roman" w:hAnsi="Times New Roman"/>
          <w:sz w:val="16"/>
          <w:szCs w:val="16"/>
        </w:rPr>
        <w:t>(Miejscowość)</w:t>
      </w:r>
    </w:p>
    <w:p>
      <w:pPr>
        <w:pStyle w:val="Standard"/>
        <w:spacing w:lineRule="auto" w:line="360"/>
        <w:ind w:hanging="283" w:left="283" w:right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andard"/>
        <w:spacing w:lineRule="auto" w:line="360"/>
        <w:ind w:hanging="283" w:left="283" w:right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ab/>
        <w:tab/>
        <w:tab/>
        <w:tab/>
        <w:t xml:space="preserve">                            ……….………………...…………………………...…..………</w:t>
      </w:r>
    </w:p>
    <w:p>
      <w:pPr>
        <w:pStyle w:val="Standard"/>
        <w:spacing w:lineRule="auto" w:line="360"/>
        <w:ind w:hanging="283" w:left="283" w:right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ab/>
        <w:tab/>
        <w:tab/>
        <w:tab/>
        <w:t xml:space="preserve">                                                   (pieczęć i podpis osoby uprawnionej</w:t>
      </w:r>
    </w:p>
    <w:p>
      <w:pPr>
        <w:pStyle w:val="Standard"/>
        <w:spacing w:lineRule="auto" w:line="360"/>
        <w:ind w:hanging="283" w:left="283" w:right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ab/>
        <w:tab/>
        <w:tab/>
        <w:tab/>
        <w:tab/>
        <w:t xml:space="preserve">               do składania oświadczeń woli w imieniu Wykonawcy)</w:t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sectPr>
      <w:footnotePr>
        <w:numFmt w:val="decimal"/>
      </w:footnote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rPr/>
      </w:pPr>
      <w:r>
        <w:rPr>
          <w:rStyle w:val="Znakiprzypiswdolnych"/>
        </w:rPr>
        <w:footnoteRef/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Jeśli zaznaczono „podlegam”, należy obligatoryjnie wypełnić pkt 2. 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sz w:val="22"/>
        <w:i w:val="false"/>
        <w:szCs w:val="22"/>
        <w:iCs w:val="false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 w:val="false"/>
        <w:bCs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isplayBackgroundShape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;Times New Roman" w:hAnsi="Liberation Serif;Times New Roman" w:eastAsia="Segoe UI" w:cs="Tahoma"/>
      <w:color w:val="000000"/>
      <w:kern w:val="2"/>
      <w:sz w:val="24"/>
      <w:szCs w:val="24"/>
      <w:lang w:val="pl-PL" w:eastAsia="zh-CN" w:bidi="hi-IN"/>
    </w:rPr>
  </w:style>
  <w:style w:type="character" w:styleId="WW8Num1z0">
    <w:name w:val="WW8Num1z0"/>
    <w:qFormat/>
    <w:rPr>
      <w:rFonts w:ascii="Times New Roman" w:hAnsi="Times New Roman" w:cs="Times New Roman"/>
      <w:i w:val="false"/>
      <w:iCs w:val="false"/>
      <w:sz w:val="22"/>
      <w:szCs w:val="22"/>
    </w:rPr>
  </w:style>
  <w:style w:type="character" w:styleId="WW8Num2z0">
    <w:name w:val="WW8Num2z0"/>
    <w:qFormat/>
    <w:rPr>
      <w:b w:val="false"/>
      <w:bCs w:val="false"/>
    </w:rPr>
  </w:style>
  <w:style w:type="character" w:styleId="Domylnaczcionkaakapitu">
    <w:name w:val="Domyślna czcionka akapitu"/>
    <w:qFormat/>
    <w:rPr/>
  </w:style>
  <w:style w:type="character" w:styleId="Internetlink">
    <w:name w:val="Internet link"/>
    <w:qFormat/>
    <w:rPr>
      <w:color w:val="000080"/>
      <w:u w:val="single"/>
    </w:rPr>
  </w:style>
  <w:style w:type="character" w:styleId="TekstprzypisudolnegoZnak">
    <w:name w:val="Tekst przypisu dolnego Znak"/>
    <w:qFormat/>
    <w:rPr>
      <w:rFonts w:ascii="Times New Roman" w:hAnsi="Times New Roman" w:eastAsia="Calibri" w:cs="Times New Roman"/>
      <w:color w:val="000000"/>
      <w:kern w:val="0"/>
      <w:sz w:val="20"/>
      <w:szCs w:val="20"/>
      <w:lang w:bidi="ar-SA"/>
    </w:rPr>
  </w:style>
  <w:style w:type="character" w:styleId="Znakiprzypiswdolnych">
    <w:name w:val="Znaki przypisów dolnych"/>
    <w:qFormat/>
    <w:rPr>
      <w:vertAlign w:val="superscript"/>
    </w:rPr>
  </w:style>
  <w:style w:type="character" w:styleId="Hyperlink">
    <w:name w:val="Hyperlink"/>
    <w:rPr>
      <w:color w:val="000080"/>
      <w:u w:val="single"/>
    </w:rPr>
  </w:style>
  <w:style w:type="character" w:styleId="FootnoteReference1">
    <w:name w:val="Footnote Reference1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WW-Znakiprzypiswkocowych">
    <w:name w:val="WW-Znaki przypisów końcowych"/>
    <w:qFormat/>
    <w:rPr/>
  </w:style>
  <w:style w:type="character" w:styleId="FootnoteReference2">
    <w:name w:val="Footnote Reference2"/>
    <w:qFormat/>
    <w:rPr>
      <w:vertAlign w:val="superscript"/>
    </w:rPr>
  </w:style>
  <w:style w:type="character" w:styleId="EndnoteReference1">
    <w:name w:val="Endnote Reference1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andard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;Times New Roman" w:hAnsi="Liberation Serif;Times New Roman" w:eastAsia="Segoe UI" w:cs="Tahoma"/>
      <w:color w:val="000000"/>
      <w:kern w:val="2"/>
      <w:sz w:val="24"/>
      <w:szCs w:val="24"/>
      <w:lang w:val="pl-PL" w:eastAsia="zh-CN" w:bidi="hi-IN"/>
    </w:rPr>
  </w:style>
  <w:style w:type="paragraph" w:styleId="Zawartotabeli">
    <w:name w:val="Zawartość tabeli"/>
    <w:basedOn w:val="Standard"/>
    <w:qFormat/>
    <w:pPr>
      <w:suppressLineNumbers/>
      <w:suppressAutoHyphens w:val="true"/>
    </w:pPr>
    <w:rPr/>
  </w:style>
  <w:style w:type="paragraph" w:styleId="Akapitzlist">
    <w:name w:val="Akapit z listą"/>
    <w:basedOn w:val="Normal"/>
    <w:qFormat/>
    <w:pPr>
      <w:widowControl/>
      <w:suppressAutoHyphens w:val="false"/>
      <w:spacing w:before="0" w:after="0"/>
      <w:ind w:hanging="0" w:left="720" w:right="0"/>
      <w:contextualSpacing/>
      <w:textAlignment w:val="auto"/>
    </w:pPr>
    <w:rPr>
      <w:rFonts w:ascii="Calibri" w:hAnsi="Calibri" w:eastAsia="Calibri" w:cs="Times New Roman"/>
      <w:color w:val="000000"/>
      <w:kern w:val="0"/>
      <w:lang w:bidi="ar-SA"/>
    </w:rPr>
  </w:style>
  <w:style w:type="paragraph" w:styleId="FootnoteText">
    <w:name w:val="Footnote Text"/>
    <w:basedOn w:val="Normal"/>
    <w:pPr>
      <w:widowControl/>
      <w:suppressAutoHyphens w:val="false"/>
      <w:textAlignment w:val="auto"/>
    </w:pPr>
    <w:rPr>
      <w:rFonts w:ascii="Times New Roman" w:hAnsi="Times New Roman" w:eastAsia="Calibri" w:cs="Times New Roman"/>
      <w:color w:val="000000"/>
      <w:kern w:val="0"/>
      <w:sz w:val="20"/>
      <w:szCs w:val="20"/>
      <w:lang w:bidi="ar-SA"/>
    </w:rPr>
  </w:style>
  <w:style w:type="paragraph" w:styleId="NormalWeb">
    <w:name w:val="Normal (Web)"/>
    <w:basedOn w:val="Normal"/>
    <w:qFormat/>
    <w:pPr>
      <w:widowControl/>
      <w:spacing w:before="280" w:after="119"/>
    </w:pPr>
    <w:rPr>
      <w:rFonts w:eastAsia="Times New Roman" w:cs="Times New Roman"/>
      <w:color w:val="000000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pogotowei.ratunkowe@999krosno.pl" TargetMode="Externa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Application>LibreOffice/7.6.2.1$Windows_X86_64 LibreOffice_project/56f7684011345957bbf33a7ee678afaf4d2ba333</Application>
  <AppVersion>15.0000</AppVersion>
  <Pages>3</Pages>
  <Words>305</Words>
  <Characters>2244</Characters>
  <CharactersWithSpaces>2627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2023-11-14T23:36:00Z</dcterms:created>
  <dc:creator>Dawid Grysztar</dc:creator>
  <dc:description/>
  <dc:language>pl-PL</dc:language>
  <cp:lastModifiedBy/>
  <cp:lastPrinted>2026-03-16T10:46:06Z</cp:lastPrinted>
  <dcterms:modified xsi:type="dcterms:W3CDTF">2026-03-16T10:46:33Z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